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90516" w14:textId="77777777" w:rsidR="00763C89" w:rsidRDefault="00AE0909" w:rsidP="00763C89">
      <w:pPr>
        <w:pStyle w:val="Titel"/>
        <w:jc w:val="both"/>
      </w:pPr>
      <w:r w:rsidRPr="00340C2F">
        <w:rPr>
          <w:noProof/>
          <w:color w:val="FF0000"/>
          <w:sz w:val="96"/>
          <w:szCs w:val="96"/>
        </w:rPr>
        <w:drawing>
          <wp:inline distT="0" distB="0" distL="0" distR="0" wp14:anchorId="202896FC" wp14:editId="5034F672">
            <wp:extent cx="457200" cy="457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763C89">
        <w:rPr>
          <w:color w:val="FF0000"/>
          <w:sz w:val="96"/>
          <w:szCs w:val="96"/>
        </w:rPr>
        <w:t xml:space="preserve"> </w:t>
      </w:r>
      <w:r w:rsidR="00763C89" w:rsidRPr="003460EB">
        <w:rPr>
          <w:color w:val="FF0000"/>
          <w:sz w:val="96"/>
          <w:szCs w:val="96"/>
        </w:rPr>
        <w:t>SPD-Wehrheim</w:t>
      </w:r>
      <w:r w:rsidR="00763C89">
        <w:rPr>
          <w:color w:val="FF0000"/>
          <w:sz w:val="96"/>
          <w:szCs w:val="96"/>
        </w:rPr>
        <w:t xml:space="preserve"> </w:t>
      </w:r>
      <w:r w:rsidRPr="00E3070E">
        <w:rPr>
          <w:noProof/>
        </w:rPr>
        <w:drawing>
          <wp:inline distT="0" distB="0" distL="0" distR="0" wp14:anchorId="1ADF5666" wp14:editId="05023883">
            <wp:extent cx="502920" cy="5029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4FD4DC4E" w14:textId="77777777" w:rsidR="00763C89" w:rsidRDefault="00763C89" w:rsidP="00763C89">
      <w:pPr>
        <w:pStyle w:val="Titel"/>
        <w:jc w:val="both"/>
        <w:rPr>
          <w:sz w:val="28"/>
          <w:szCs w:val="28"/>
        </w:rPr>
      </w:pPr>
      <w:r>
        <w:rPr>
          <w:sz w:val="28"/>
          <w:szCs w:val="28"/>
        </w:rPr>
        <w:t>Sozialdemokratische Partei Deutschlands – Ortsverein Wehrheim</w:t>
      </w:r>
    </w:p>
    <w:p w14:paraId="12D22DD2" w14:textId="723AD12C" w:rsidR="00AE0909" w:rsidRDefault="00AE0909">
      <w:pPr>
        <w:spacing w:line="240" w:lineRule="auto"/>
        <w:jc w:val="center"/>
        <w:rPr>
          <w:sz w:val="20"/>
          <w:szCs w:val="20"/>
        </w:rPr>
      </w:pPr>
      <w:r>
        <w:rPr>
          <w:sz w:val="20"/>
          <w:szCs w:val="20"/>
        </w:rPr>
        <w:t xml:space="preserve">                                                                                                                              Wehrheim, den </w:t>
      </w:r>
      <w:r w:rsidR="00B86A3C">
        <w:rPr>
          <w:sz w:val="20"/>
          <w:szCs w:val="20"/>
        </w:rPr>
        <w:t>15.06.2022</w:t>
      </w:r>
    </w:p>
    <w:p w14:paraId="55778962" w14:textId="77777777" w:rsidR="00B86A3C" w:rsidRPr="00617B37" w:rsidRDefault="00B86A3C">
      <w:pPr>
        <w:spacing w:line="240" w:lineRule="auto"/>
        <w:jc w:val="center"/>
        <w:rPr>
          <w:sz w:val="20"/>
          <w:szCs w:val="20"/>
        </w:rPr>
      </w:pPr>
    </w:p>
    <w:p w14:paraId="24348DFC" w14:textId="54967E9F" w:rsidR="00024120" w:rsidRDefault="00024120">
      <w:pPr>
        <w:spacing w:line="240" w:lineRule="auto"/>
        <w:jc w:val="center"/>
        <w:rPr>
          <w:sz w:val="28"/>
          <w:szCs w:val="28"/>
        </w:rPr>
      </w:pPr>
      <w:r>
        <w:rPr>
          <w:sz w:val="28"/>
          <w:szCs w:val="28"/>
        </w:rPr>
        <w:t>Pressemitteilung</w:t>
      </w:r>
      <w:r w:rsidR="00400BE8">
        <w:rPr>
          <w:sz w:val="28"/>
          <w:szCs w:val="28"/>
        </w:rPr>
        <w:t xml:space="preserve"> de</w:t>
      </w:r>
      <w:r w:rsidR="00010D38">
        <w:rPr>
          <w:sz w:val="28"/>
          <w:szCs w:val="28"/>
        </w:rPr>
        <w:t>s Ortsvereines</w:t>
      </w:r>
      <w:r w:rsidR="00B86A3C">
        <w:rPr>
          <w:sz w:val="28"/>
          <w:szCs w:val="28"/>
        </w:rPr>
        <w:t xml:space="preserve"> </w:t>
      </w:r>
    </w:p>
    <w:p w14:paraId="0F37B4F9" w14:textId="77777777" w:rsidR="00024120" w:rsidRPr="00617B37" w:rsidRDefault="00024120">
      <w:pPr>
        <w:spacing w:line="240" w:lineRule="auto"/>
        <w:jc w:val="center"/>
        <w:rPr>
          <w:sz w:val="20"/>
          <w:szCs w:val="20"/>
        </w:rPr>
      </w:pPr>
    </w:p>
    <w:p w14:paraId="67265F50" w14:textId="77777777" w:rsidR="00024120" w:rsidRDefault="00024120">
      <w:pPr>
        <w:pBdr>
          <w:top w:val="single" w:sz="8" w:space="1" w:color="auto"/>
          <w:left w:val="single" w:sz="8" w:space="4" w:color="auto"/>
          <w:bottom w:val="single" w:sz="8" w:space="1" w:color="auto"/>
          <w:right w:val="single" w:sz="8" w:space="4" w:color="auto"/>
        </w:pBdr>
        <w:spacing w:line="240" w:lineRule="auto"/>
        <w:rPr>
          <w:b/>
          <w:bCs/>
          <w:sz w:val="32"/>
          <w:szCs w:val="32"/>
        </w:rPr>
      </w:pPr>
      <w:r>
        <w:rPr>
          <w:b/>
          <w:bCs/>
          <w:sz w:val="32"/>
          <w:szCs w:val="32"/>
        </w:rPr>
        <w:t>Verantwortlich:</w:t>
      </w:r>
    </w:p>
    <w:p w14:paraId="46237C5E" w14:textId="77777777" w:rsidR="00024120" w:rsidRPr="00157720" w:rsidRDefault="00E75C49" w:rsidP="00EA1DF0">
      <w:pPr>
        <w:pBdr>
          <w:top w:val="single" w:sz="8" w:space="1" w:color="auto"/>
          <w:left w:val="single" w:sz="8" w:space="4" w:color="auto"/>
          <w:bottom w:val="single" w:sz="8" w:space="1" w:color="auto"/>
          <w:right w:val="single" w:sz="8" w:space="4" w:color="auto"/>
        </w:pBdr>
        <w:spacing w:line="240" w:lineRule="auto"/>
        <w:ind w:left="708" w:hanging="708"/>
        <w:rPr>
          <w:sz w:val="20"/>
          <w:szCs w:val="20"/>
        </w:rPr>
      </w:pPr>
      <w:r>
        <w:rPr>
          <w:sz w:val="20"/>
          <w:szCs w:val="20"/>
        </w:rPr>
        <w:t>Judith Heck</w:t>
      </w:r>
    </w:p>
    <w:p w14:paraId="5A670919" w14:textId="77777777" w:rsidR="00024120" w:rsidRPr="00157720" w:rsidRDefault="00024120">
      <w:pPr>
        <w:pBdr>
          <w:top w:val="single" w:sz="8" w:space="1" w:color="auto"/>
          <w:left w:val="single" w:sz="8" w:space="4" w:color="auto"/>
          <w:bottom w:val="single" w:sz="8" w:space="1" w:color="auto"/>
          <w:right w:val="single" w:sz="8" w:space="4" w:color="auto"/>
        </w:pBdr>
        <w:spacing w:line="240" w:lineRule="auto"/>
        <w:rPr>
          <w:sz w:val="20"/>
          <w:szCs w:val="20"/>
        </w:rPr>
      </w:pPr>
      <w:r w:rsidRPr="00157720">
        <w:rPr>
          <w:sz w:val="20"/>
          <w:szCs w:val="20"/>
        </w:rPr>
        <w:sym w:font="Wingdings" w:char="F02A"/>
      </w:r>
      <w:r w:rsidRPr="00157720">
        <w:rPr>
          <w:sz w:val="20"/>
          <w:szCs w:val="20"/>
        </w:rPr>
        <w:t xml:space="preserve"> </w:t>
      </w:r>
      <w:r w:rsidR="00E75C49">
        <w:rPr>
          <w:sz w:val="20"/>
          <w:szCs w:val="20"/>
        </w:rPr>
        <w:t xml:space="preserve">Auf der Mauer </w:t>
      </w:r>
      <w:r w:rsidR="003909FA">
        <w:rPr>
          <w:sz w:val="20"/>
          <w:szCs w:val="20"/>
        </w:rPr>
        <w:t>3</w:t>
      </w:r>
      <w:r w:rsidRPr="00157720">
        <w:rPr>
          <w:sz w:val="20"/>
          <w:szCs w:val="20"/>
        </w:rPr>
        <w:t>, 61273 Wehrheim</w:t>
      </w:r>
    </w:p>
    <w:p w14:paraId="3DD4F3F3" w14:textId="77777777" w:rsidR="00024120" w:rsidRPr="00157720" w:rsidRDefault="00024120">
      <w:pPr>
        <w:pBdr>
          <w:top w:val="single" w:sz="8" w:space="1" w:color="auto"/>
          <w:left w:val="single" w:sz="8" w:space="4" w:color="auto"/>
          <w:bottom w:val="single" w:sz="8" w:space="1" w:color="auto"/>
          <w:right w:val="single" w:sz="8" w:space="4" w:color="auto"/>
        </w:pBdr>
        <w:spacing w:line="240" w:lineRule="auto"/>
        <w:rPr>
          <w:sz w:val="20"/>
          <w:szCs w:val="20"/>
        </w:rPr>
      </w:pPr>
      <w:r w:rsidRPr="00157720">
        <w:rPr>
          <w:sz w:val="20"/>
          <w:szCs w:val="20"/>
        </w:rPr>
        <w:sym w:font="Wingdings" w:char="F028"/>
      </w:r>
      <w:r w:rsidR="00EA1DF0">
        <w:rPr>
          <w:sz w:val="20"/>
          <w:szCs w:val="20"/>
        </w:rPr>
        <w:t xml:space="preserve"> 06081</w:t>
      </w:r>
      <w:r w:rsidR="003909FA">
        <w:rPr>
          <w:sz w:val="20"/>
          <w:szCs w:val="20"/>
        </w:rPr>
        <w:t>–</w:t>
      </w:r>
      <w:r w:rsidR="00E75C49">
        <w:rPr>
          <w:sz w:val="20"/>
          <w:szCs w:val="20"/>
        </w:rPr>
        <w:t>59203</w:t>
      </w:r>
      <w:r w:rsidR="00EA1DF0">
        <w:rPr>
          <w:sz w:val="20"/>
          <w:szCs w:val="20"/>
        </w:rPr>
        <w:t xml:space="preserve"> (</w:t>
      </w:r>
      <w:proofErr w:type="gramStart"/>
      <w:r w:rsidR="00EA1DF0">
        <w:rPr>
          <w:sz w:val="20"/>
          <w:szCs w:val="20"/>
        </w:rPr>
        <w:t>privat)</w:t>
      </w:r>
      <w:r w:rsidR="003909FA">
        <w:rPr>
          <w:sz w:val="20"/>
          <w:szCs w:val="20"/>
        </w:rPr>
        <w:t xml:space="preserve">   </w:t>
      </w:r>
      <w:proofErr w:type="gramEnd"/>
      <w:r w:rsidR="00E75C49">
        <w:rPr>
          <w:sz w:val="20"/>
          <w:szCs w:val="20"/>
        </w:rPr>
        <w:t xml:space="preserve">                                                           </w:t>
      </w:r>
      <w:r w:rsidR="003909FA">
        <w:rPr>
          <w:sz w:val="20"/>
          <w:szCs w:val="20"/>
        </w:rPr>
        <w:t xml:space="preserve">             </w:t>
      </w:r>
      <w:r w:rsidRPr="00157720">
        <w:rPr>
          <w:sz w:val="20"/>
          <w:szCs w:val="20"/>
        </w:rPr>
        <w:sym w:font="Wingdings" w:char="F03A"/>
      </w:r>
      <w:r w:rsidRPr="00157720">
        <w:rPr>
          <w:sz w:val="20"/>
          <w:szCs w:val="20"/>
        </w:rPr>
        <w:t xml:space="preserve"> </w:t>
      </w:r>
      <w:hyperlink r:id="rId7" w:history="1">
        <w:r w:rsidR="00AE0909" w:rsidRPr="004D7951">
          <w:rPr>
            <w:rStyle w:val="Hyperlink"/>
            <w:sz w:val="20"/>
            <w:szCs w:val="20"/>
          </w:rPr>
          <w:t>kontakt@spd-wehrheim.de</w:t>
        </w:r>
      </w:hyperlink>
      <w:r w:rsidR="003909FA">
        <w:rPr>
          <w:sz w:val="20"/>
          <w:szCs w:val="20"/>
        </w:rPr>
        <w:t xml:space="preserve"> </w:t>
      </w:r>
    </w:p>
    <w:p w14:paraId="28D2C3DD" w14:textId="77777777" w:rsidR="00EA5649" w:rsidRDefault="00EA5649" w:rsidP="00EA5649">
      <w:pPr>
        <w:rPr>
          <w:b/>
          <w:sz w:val="28"/>
          <w:szCs w:val="28"/>
          <w:lang w:eastAsia="en-US"/>
        </w:rPr>
      </w:pPr>
    </w:p>
    <w:p w14:paraId="6473C43D" w14:textId="77777777" w:rsidR="00B86A3C" w:rsidRDefault="00B86A3C" w:rsidP="00B86A3C">
      <w:pPr>
        <w:rPr>
          <w:b/>
          <w:bCs/>
          <w:sz w:val="28"/>
          <w:szCs w:val="28"/>
        </w:rPr>
      </w:pPr>
      <w:r>
        <w:rPr>
          <w:b/>
          <w:bCs/>
          <w:sz w:val="28"/>
          <w:szCs w:val="28"/>
        </w:rPr>
        <w:t xml:space="preserve">Ministerium erteilt Solarenergie im Munitionslager eine Absage </w:t>
      </w:r>
    </w:p>
    <w:p w14:paraId="483C35AC" w14:textId="77777777" w:rsidR="00B86A3C" w:rsidRDefault="00B86A3C" w:rsidP="00B86A3C">
      <w:pPr>
        <w:rPr>
          <w:sz w:val="28"/>
          <w:szCs w:val="28"/>
        </w:rPr>
      </w:pPr>
      <w:r>
        <w:rPr>
          <w:sz w:val="28"/>
          <w:szCs w:val="28"/>
        </w:rPr>
        <w:t>Wehrheimer SPD reagiert auf Absage des Verteidigungsministeriums</w:t>
      </w:r>
    </w:p>
    <w:p w14:paraId="48E3D556" w14:textId="77777777" w:rsidR="00B86A3C" w:rsidRDefault="00B86A3C" w:rsidP="00B86A3C">
      <w:pPr>
        <w:rPr>
          <w:szCs w:val="22"/>
        </w:rPr>
      </w:pPr>
      <w:r>
        <w:t>Das Bundesverteidigungsministerium lehnt endgültig die Forderung der Wehrheimer Sozialdemokraten nach einem Solarpark im Munitionslager Wehrheim/Köppern ab.</w:t>
      </w:r>
    </w:p>
    <w:p w14:paraId="677C1384" w14:textId="77777777" w:rsidR="00B86A3C" w:rsidRDefault="00B86A3C" w:rsidP="00B86A3C">
      <w:r>
        <w:t xml:space="preserve">Zur Vorgeschichte: Mehrfach hatten die Wehrheimer Sozialdemokraten in den letzten Jahren den Versuch unternommen, auf dem Gelände des Munitionslagers die dortigen Flächen für einen großen Solarpark zu nutzen. Bereits vor ca. 10 Jahren war der erste Versuch der Wehrheimer SPD mit Hilfe des inzwischen verstorbenen Bundestagsabgeordneten Hans-Joachim </w:t>
      </w:r>
      <w:proofErr w:type="spellStart"/>
      <w:r>
        <w:t>Schabedoth</w:t>
      </w:r>
      <w:proofErr w:type="spellEnd"/>
      <w:r>
        <w:t xml:space="preserve"> hierzu gescheitert. </w:t>
      </w:r>
    </w:p>
    <w:p w14:paraId="1E058F8A" w14:textId="77777777" w:rsidR="00B86A3C" w:rsidRPr="00B86A3C" w:rsidRDefault="00B86A3C" w:rsidP="00B86A3C">
      <w:r>
        <w:t xml:space="preserve">Aktuell hatten die Sozialdemokraten mit Hilfe der Bundestagsabgeordneten Natalie Pawlik aus dem Wetteraukreis mehrfachen Schriftwechsel mit dem Bundesverteidigungsministerium. </w:t>
      </w:r>
      <w:r w:rsidRPr="00B86A3C">
        <w:t xml:space="preserve">Von dort kam nun eine klare Absage. </w:t>
      </w:r>
    </w:p>
    <w:p w14:paraId="566059C7" w14:textId="77777777" w:rsidR="00B86A3C" w:rsidRDefault="00B86A3C" w:rsidP="00B86A3C">
      <w:r>
        <w:t xml:space="preserve">Begründung: </w:t>
      </w:r>
    </w:p>
    <w:p w14:paraId="49610D6C" w14:textId="77777777" w:rsidR="00B86A3C" w:rsidRDefault="00B86A3C" w:rsidP="00B86A3C">
      <w:r>
        <w:t>- die Freiflächen dienen dem naturschutzrechtlichen Ausgleich für den baulichen Eingriff in Natur und Landschaft,</w:t>
      </w:r>
    </w:p>
    <w:p w14:paraId="2B4CB1D1" w14:textId="77777777" w:rsidR="00B86A3C" w:rsidRPr="00B86A3C" w:rsidRDefault="00B86A3C" w:rsidP="00B86A3C">
      <w:r>
        <w:t xml:space="preserve">- die Bunker und Gebäude können aus Gründen des vorbeugenden Brandschutzes nicht </w:t>
      </w:r>
      <w:r w:rsidRPr="00B86A3C">
        <w:t>genutzt werden.</w:t>
      </w:r>
    </w:p>
    <w:p w14:paraId="384E60A4" w14:textId="77777777" w:rsidR="00B86A3C" w:rsidRPr="00B86A3C" w:rsidRDefault="00B86A3C" w:rsidP="00B86A3C">
      <w:r w:rsidRPr="00B86A3C">
        <w:t>„Diese Fakten müssen wir leider akzeptieren.“ so die Ortsvereinsvorsitzende Judith Heck und die Fraktionsvorsitzende Heidrun Mony. „Deshalb werden wir über die Gemeindevertretung den Versuch unternehmen, die Thematik der erneuerbaren Energien für Wehrheim anders voranzutreiben.“</w:t>
      </w:r>
    </w:p>
    <w:p w14:paraId="31DE3285" w14:textId="6D5A7E30" w:rsidR="00B86A3C" w:rsidRPr="00B86A3C" w:rsidRDefault="00B86A3C" w:rsidP="00B86A3C">
      <w:r w:rsidRPr="00B86A3C">
        <w:t xml:space="preserve">„Auch eine Beteiligung Wehrheims am geplanten Windpark Winterstein ist nach den Informationen aus der letzten Gemeindevertretungssitzung für die </w:t>
      </w:r>
      <w:proofErr w:type="gramStart"/>
      <w:r w:rsidRPr="00B86A3C">
        <w:t>SPD Wehrheim</w:t>
      </w:r>
      <w:proofErr w:type="gramEnd"/>
      <w:r w:rsidRPr="00B86A3C">
        <w:t xml:space="preserve"> noch lange nicht vom Tisch“, so Heidrun Mony.</w:t>
      </w:r>
    </w:p>
    <w:sectPr w:rsidR="00B86A3C" w:rsidRPr="00B86A3C" w:rsidSect="0069629A">
      <w:pgSz w:w="11906" w:h="16838" w:code="9"/>
      <w:pgMar w:top="426" w:right="1134" w:bottom="426" w:left="1134" w:header="567" w:footer="567"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008"/>
    <w:multiLevelType w:val="hybridMultilevel"/>
    <w:tmpl w:val="8E48ECA4"/>
    <w:lvl w:ilvl="0" w:tplc="04070001">
      <w:start w:val="1"/>
      <w:numFmt w:val="bullet"/>
      <w:lvlText w:val=""/>
      <w:lvlJc w:val="left"/>
      <w:pPr>
        <w:ind w:left="780" w:hanging="360"/>
      </w:pPr>
      <w:rPr>
        <w:rFonts w:ascii="Symbol" w:hAnsi="Symbol" w:cs="Symbol" w:hint="default"/>
      </w:rPr>
    </w:lvl>
    <w:lvl w:ilvl="1" w:tplc="04070003">
      <w:start w:val="1"/>
      <w:numFmt w:val="bullet"/>
      <w:lvlText w:val="o"/>
      <w:lvlJc w:val="left"/>
      <w:pPr>
        <w:ind w:left="1500" w:hanging="360"/>
      </w:pPr>
      <w:rPr>
        <w:rFonts w:ascii="Courier New" w:hAnsi="Courier New" w:cs="Courier New" w:hint="default"/>
      </w:rPr>
    </w:lvl>
    <w:lvl w:ilvl="2" w:tplc="04070005">
      <w:start w:val="1"/>
      <w:numFmt w:val="bullet"/>
      <w:lvlText w:val=""/>
      <w:lvlJc w:val="left"/>
      <w:pPr>
        <w:ind w:left="2220" w:hanging="360"/>
      </w:pPr>
      <w:rPr>
        <w:rFonts w:ascii="Wingdings" w:hAnsi="Wingdings" w:cs="Wingdings" w:hint="default"/>
      </w:rPr>
    </w:lvl>
    <w:lvl w:ilvl="3" w:tplc="04070001">
      <w:start w:val="1"/>
      <w:numFmt w:val="bullet"/>
      <w:lvlText w:val=""/>
      <w:lvlJc w:val="left"/>
      <w:pPr>
        <w:ind w:left="2940" w:hanging="360"/>
      </w:pPr>
      <w:rPr>
        <w:rFonts w:ascii="Symbol" w:hAnsi="Symbol" w:cs="Symbol" w:hint="default"/>
      </w:rPr>
    </w:lvl>
    <w:lvl w:ilvl="4" w:tplc="04070003">
      <w:start w:val="1"/>
      <w:numFmt w:val="bullet"/>
      <w:lvlText w:val="o"/>
      <w:lvlJc w:val="left"/>
      <w:pPr>
        <w:ind w:left="3660" w:hanging="360"/>
      </w:pPr>
      <w:rPr>
        <w:rFonts w:ascii="Courier New" w:hAnsi="Courier New" w:cs="Courier New" w:hint="default"/>
      </w:rPr>
    </w:lvl>
    <w:lvl w:ilvl="5" w:tplc="04070005">
      <w:start w:val="1"/>
      <w:numFmt w:val="bullet"/>
      <w:lvlText w:val=""/>
      <w:lvlJc w:val="left"/>
      <w:pPr>
        <w:ind w:left="4380" w:hanging="360"/>
      </w:pPr>
      <w:rPr>
        <w:rFonts w:ascii="Wingdings" w:hAnsi="Wingdings" w:cs="Wingdings" w:hint="default"/>
      </w:rPr>
    </w:lvl>
    <w:lvl w:ilvl="6" w:tplc="04070001">
      <w:start w:val="1"/>
      <w:numFmt w:val="bullet"/>
      <w:lvlText w:val=""/>
      <w:lvlJc w:val="left"/>
      <w:pPr>
        <w:ind w:left="5100" w:hanging="360"/>
      </w:pPr>
      <w:rPr>
        <w:rFonts w:ascii="Symbol" w:hAnsi="Symbol" w:cs="Symbol" w:hint="default"/>
      </w:rPr>
    </w:lvl>
    <w:lvl w:ilvl="7" w:tplc="04070003">
      <w:start w:val="1"/>
      <w:numFmt w:val="bullet"/>
      <w:lvlText w:val="o"/>
      <w:lvlJc w:val="left"/>
      <w:pPr>
        <w:ind w:left="5820" w:hanging="360"/>
      </w:pPr>
      <w:rPr>
        <w:rFonts w:ascii="Courier New" w:hAnsi="Courier New" w:cs="Courier New" w:hint="default"/>
      </w:rPr>
    </w:lvl>
    <w:lvl w:ilvl="8" w:tplc="04070005">
      <w:start w:val="1"/>
      <w:numFmt w:val="bullet"/>
      <w:lvlText w:val=""/>
      <w:lvlJc w:val="left"/>
      <w:pPr>
        <w:ind w:left="6540" w:hanging="360"/>
      </w:pPr>
      <w:rPr>
        <w:rFonts w:ascii="Wingdings" w:hAnsi="Wingdings" w:cs="Wingdings" w:hint="default"/>
      </w:rPr>
    </w:lvl>
  </w:abstractNum>
  <w:num w:numId="1" w16cid:durableId="208086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142"/>
  <w:doNotHyphenateCaps/>
  <w:displayHorizontalDrawingGridEvery w:val="0"/>
  <w:displayVerticalDrawingGridEvery w:val="0"/>
  <w:doNotUseMarginsForDrawingGridOrigin/>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20"/>
    <w:rsid w:val="00010D38"/>
    <w:rsid w:val="00021D4E"/>
    <w:rsid w:val="00023E97"/>
    <w:rsid w:val="00024120"/>
    <w:rsid w:val="00025B94"/>
    <w:rsid w:val="0003340C"/>
    <w:rsid w:val="000341DF"/>
    <w:rsid w:val="0004394B"/>
    <w:rsid w:val="0004475B"/>
    <w:rsid w:val="000471EB"/>
    <w:rsid w:val="00052036"/>
    <w:rsid w:val="000539E4"/>
    <w:rsid w:val="00065B44"/>
    <w:rsid w:val="00074C31"/>
    <w:rsid w:val="000B4386"/>
    <w:rsid w:val="000B7EB0"/>
    <w:rsid w:val="000C58D2"/>
    <w:rsid w:val="00106B9A"/>
    <w:rsid w:val="001124D2"/>
    <w:rsid w:val="001402E1"/>
    <w:rsid w:val="001421BE"/>
    <w:rsid w:val="0014345E"/>
    <w:rsid w:val="00146B5F"/>
    <w:rsid w:val="0015237E"/>
    <w:rsid w:val="001570FA"/>
    <w:rsid w:val="00157720"/>
    <w:rsid w:val="0016096D"/>
    <w:rsid w:val="00162393"/>
    <w:rsid w:val="0016391A"/>
    <w:rsid w:val="001833EB"/>
    <w:rsid w:val="0018510F"/>
    <w:rsid w:val="001B0E32"/>
    <w:rsid w:val="001C1CB3"/>
    <w:rsid w:val="001C27F3"/>
    <w:rsid w:val="001D07FD"/>
    <w:rsid w:val="001D332A"/>
    <w:rsid w:val="001D4844"/>
    <w:rsid w:val="001E313C"/>
    <w:rsid w:val="002155A1"/>
    <w:rsid w:val="00217DAA"/>
    <w:rsid w:val="00223047"/>
    <w:rsid w:val="00223D7F"/>
    <w:rsid w:val="002461C2"/>
    <w:rsid w:val="002508F3"/>
    <w:rsid w:val="002523FF"/>
    <w:rsid w:val="00260E3A"/>
    <w:rsid w:val="00261531"/>
    <w:rsid w:val="0026775E"/>
    <w:rsid w:val="00273C73"/>
    <w:rsid w:val="0027585B"/>
    <w:rsid w:val="002A7D7B"/>
    <w:rsid w:val="002B04CB"/>
    <w:rsid w:val="002C13F5"/>
    <w:rsid w:val="002D3B90"/>
    <w:rsid w:val="002D77DE"/>
    <w:rsid w:val="002F1369"/>
    <w:rsid w:val="002F18A5"/>
    <w:rsid w:val="003107F6"/>
    <w:rsid w:val="00317800"/>
    <w:rsid w:val="003276B7"/>
    <w:rsid w:val="003328E9"/>
    <w:rsid w:val="00340C2F"/>
    <w:rsid w:val="00344E3B"/>
    <w:rsid w:val="003457F5"/>
    <w:rsid w:val="003460EB"/>
    <w:rsid w:val="00387413"/>
    <w:rsid w:val="003909FA"/>
    <w:rsid w:val="00397BEA"/>
    <w:rsid w:val="003A5EC2"/>
    <w:rsid w:val="003A65D5"/>
    <w:rsid w:val="003C0E72"/>
    <w:rsid w:val="003C1E0A"/>
    <w:rsid w:val="003C5B47"/>
    <w:rsid w:val="003E0073"/>
    <w:rsid w:val="003E0368"/>
    <w:rsid w:val="00400BE8"/>
    <w:rsid w:val="004023EF"/>
    <w:rsid w:val="00404C6F"/>
    <w:rsid w:val="004137AD"/>
    <w:rsid w:val="00452682"/>
    <w:rsid w:val="0045282F"/>
    <w:rsid w:val="004560D5"/>
    <w:rsid w:val="0046037E"/>
    <w:rsid w:val="0046256E"/>
    <w:rsid w:val="00465F64"/>
    <w:rsid w:val="00472B6F"/>
    <w:rsid w:val="00482C87"/>
    <w:rsid w:val="00484C15"/>
    <w:rsid w:val="0048584D"/>
    <w:rsid w:val="00493B9D"/>
    <w:rsid w:val="004944D9"/>
    <w:rsid w:val="004B551D"/>
    <w:rsid w:val="004B732E"/>
    <w:rsid w:val="004C0975"/>
    <w:rsid w:val="004C1589"/>
    <w:rsid w:val="004C226D"/>
    <w:rsid w:val="004C350F"/>
    <w:rsid w:val="004D1E99"/>
    <w:rsid w:val="004D4126"/>
    <w:rsid w:val="004D5BD2"/>
    <w:rsid w:val="004E1BEF"/>
    <w:rsid w:val="004E50D0"/>
    <w:rsid w:val="004F5A7E"/>
    <w:rsid w:val="00500B92"/>
    <w:rsid w:val="005144B7"/>
    <w:rsid w:val="00514974"/>
    <w:rsid w:val="00526317"/>
    <w:rsid w:val="00526E12"/>
    <w:rsid w:val="00534A83"/>
    <w:rsid w:val="00534DE0"/>
    <w:rsid w:val="00562C51"/>
    <w:rsid w:val="00575B68"/>
    <w:rsid w:val="00577825"/>
    <w:rsid w:val="00577D10"/>
    <w:rsid w:val="005825D1"/>
    <w:rsid w:val="00587F97"/>
    <w:rsid w:val="005A22F0"/>
    <w:rsid w:val="005B2A24"/>
    <w:rsid w:val="005B4F74"/>
    <w:rsid w:val="005C792C"/>
    <w:rsid w:val="005D047A"/>
    <w:rsid w:val="005D3FC6"/>
    <w:rsid w:val="005E1D6E"/>
    <w:rsid w:val="005F0AA5"/>
    <w:rsid w:val="005F358A"/>
    <w:rsid w:val="005F7AA6"/>
    <w:rsid w:val="006007A8"/>
    <w:rsid w:val="00601D26"/>
    <w:rsid w:val="00605F90"/>
    <w:rsid w:val="00607299"/>
    <w:rsid w:val="00617B37"/>
    <w:rsid w:val="00656148"/>
    <w:rsid w:val="00656CFF"/>
    <w:rsid w:val="00660921"/>
    <w:rsid w:val="00662473"/>
    <w:rsid w:val="006741EB"/>
    <w:rsid w:val="0067576C"/>
    <w:rsid w:val="00680683"/>
    <w:rsid w:val="0069629A"/>
    <w:rsid w:val="006A5F59"/>
    <w:rsid w:val="006A73D5"/>
    <w:rsid w:val="006C7F2F"/>
    <w:rsid w:val="006D3019"/>
    <w:rsid w:val="006D3B9E"/>
    <w:rsid w:val="006D711E"/>
    <w:rsid w:val="006F16E3"/>
    <w:rsid w:val="006F1A8E"/>
    <w:rsid w:val="006F241A"/>
    <w:rsid w:val="00713E38"/>
    <w:rsid w:val="0073267A"/>
    <w:rsid w:val="00763C89"/>
    <w:rsid w:val="00770DE2"/>
    <w:rsid w:val="00782684"/>
    <w:rsid w:val="00783813"/>
    <w:rsid w:val="00793CE5"/>
    <w:rsid w:val="00796488"/>
    <w:rsid w:val="007A278A"/>
    <w:rsid w:val="007C5CF9"/>
    <w:rsid w:val="007C72C1"/>
    <w:rsid w:val="007D250D"/>
    <w:rsid w:val="007D25F1"/>
    <w:rsid w:val="007F1B00"/>
    <w:rsid w:val="007F3217"/>
    <w:rsid w:val="007F6C1E"/>
    <w:rsid w:val="00802FA4"/>
    <w:rsid w:val="00814505"/>
    <w:rsid w:val="008249B3"/>
    <w:rsid w:val="00830041"/>
    <w:rsid w:val="0083061F"/>
    <w:rsid w:val="0083429C"/>
    <w:rsid w:val="00840ACF"/>
    <w:rsid w:val="00845A4B"/>
    <w:rsid w:val="008618B6"/>
    <w:rsid w:val="00861A01"/>
    <w:rsid w:val="0086735B"/>
    <w:rsid w:val="00895EAB"/>
    <w:rsid w:val="008975B0"/>
    <w:rsid w:val="008C3FB9"/>
    <w:rsid w:val="008C6927"/>
    <w:rsid w:val="008C7595"/>
    <w:rsid w:val="008D0659"/>
    <w:rsid w:val="008D4804"/>
    <w:rsid w:val="008E0FC3"/>
    <w:rsid w:val="008E686B"/>
    <w:rsid w:val="009001FE"/>
    <w:rsid w:val="009058A5"/>
    <w:rsid w:val="00906DB2"/>
    <w:rsid w:val="00912DA8"/>
    <w:rsid w:val="009202BD"/>
    <w:rsid w:val="00923592"/>
    <w:rsid w:val="0092616D"/>
    <w:rsid w:val="00933E55"/>
    <w:rsid w:val="00965192"/>
    <w:rsid w:val="00971FF7"/>
    <w:rsid w:val="00973282"/>
    <w:rsid w:val="00980654"/>
    <w:rsid w:val="00997BC8"/>
    <w:rsid w:val="009A3C5C"/>
    <w:rsid w:val="009B07B4"/>
    <w:rsid w:val="009C4345"/>
    <w:rsid w:val="009D337A"/>
    <w:rsid w:val="009E44EA"/>
    <w:rsid w:val="009F77E9"/>
    <w:rsid w:val="00A01608"/>
    <w:rsid w:val="00A2125C"/>
    <w:rsid w:val="00A23024"/>
    <w:rsid w:val="00A2487E"/>
    <w:rsid w:val="00A25E58"/>
    <w:rsid w:val="00A31CCE"/>
    <w:rsid w:val="00A432F7"/>
    <w:rsid w:val="00A505F2"/>
    <w:rsid w:val="00A6588B"/>
    <w:rsid w:val="00A668C4"/>
    <w:rsid w:val="00A71427"/>
    <w:rsid w:val="00A90B29"/>
    <w:rsid w:val="00A955EB"/>
    <w:rsid w:val="00A95EB5"/>
    <w:rsid w:val="00AA508C"/>
    <w:rsid w:val="00AA7FFC"/>
    <w:rsid w:val="00AC1034"/>
    <w:rsid w:val="00AD117A"/>
    <w:rsid w:val="00AD352A"/>
    <w:rsid w:val="00AE0909"/>
    <w:rsid w:val="00AE2ABC"/>
    <w:rsid w:val="00AF4440"/>
    <w:rsid w:val="00AF6B3B"/>
    <w:rsid w:val="00B01365"/>
    <w:rsid w:val="00B07768"/>
    <w:rsid w:val="00B1723E"/>
    <w:rsid w:val="00B302CE"/>
    <w:rsid w:val="00B40E61"/>
    <w:rsid w:val="00B44F49"/>
    <w:rsid w:val="00B64EB6"/>
    <w:rsid w:val="00B8539F"/>
    <w:rsid w:val="00B86A3C"/>
    <w:rsid w:val="00B879D9"/>
    <w:rsid w:val="00BA116E"/>
    <w:rsid w:val="00BA1E49"/>
    <w:rsid w:val="00BB393C"/>
    <w:rsid w:val="00BB3E8F"/>
    <w:rsid w:val="00BB5658"/>
    <w:rsid w:val="00BC1BB9"/>
    <w:rsid w:val="00BC27AE"/>
    <w:rsid w:val="00BC2F67"/>
    <w:rsid w:val="00BC705C"/>
    <w:rsid w:val="00BE4FA4"/>
    <w:rsid w:val="00C02C68"/>
    <w:rsid w:val="00C26681"/>
    <w:rsid w:val="00C41185"/>
    <w:rsid w:val="00C4326E"/>
    <w:rsid w:val="00C502B9"/>
    <w:rsid w:val="00C5175D"/>
    <w:rsid w:val="00C66D4C"/>
    <w:rsid w:val="00C73AFC"/>
    <w:rsid w:val="00C82BF9"/>
    <w:rsid w:val="00C939A8"/>
    <w:rsid w:val="00C948B7"/>
    <w:rsid w:val="00C96A33"/>
    <w:rsid w:val="00CB131D"/>
    <w:rsid w:val="00CB54FC"/>
    <w:rsid w:val="00CD4A96"/>
    <w:rsid w:val="00CE1BBD"/>
    <w:rsid w:val="00CE4F03"/>
    <w:rsid w:val="00CF1266"/>
    <w:rsid w:val="00CF7D8D"/>
    <w:rsid w:val="00D2113B"/>
    <w:rsid w:val="00D34F61"/>
    <w:rsid w:val="00D361AD"/>
    <w:rsid w:val="00D45F34"/>
    <w:rsid w:val="00D475C2"/>
    <w:rsid w:val="00D54CB1"/>
    <w:rsid w:val="00D5537D"/>
    <w:rsid w:val="00D64807"/>
    <w:rsid w:val="00D66E9A"/>
    <w:rsid w:val="00D73041"/>
    <w:rsid w:val="00D779DC"/>
    <w:rsid w:val="00D8261B"/>
    <w:rsid w:val="00D95077"/>
    <w:rsid w:val="00DA3148"/>
    <w:rsid w:val="00DA4327"/>
    <w:rsid w:val="00DB1CBF"/>
    <w:rsid w:val="00DB6F0E"/>
    <w:rsid w:val="00DD2813"/>
    <w:rsid w:val="00DD39A9"/>
    <w:rsid w:val="00DD3D01"/>
    <w:rsid w:val="00DD5182"/>
    <w:rsid w:val="00DD6DA5"/>
    <w:rsid w:val="00DF08D5"/>
    <w:rsid w:val="00E05EF4"/>
    <w:rsid w:val="00E07148"/>
    <w:rsid w:val="00E1414E"/>
    <w:rsid w:val="00E20B07"/>
    <w:rsid w:val="00E3070E"/>
    <w:rsid w:val="00E44ADB"/>
    <w:rsid w:val="00E47231"/>
    <w:rsid w:val="00E718D0"/>
    <w:rsid w:val="00E71FBA"/>
    <w:rsid w:val="00E75C49"/>
    <w:rsid w:val="00E821BE"/>
    <w:rsid w:val="00E86F80"/>
    <w:rsid w:val="00E91EFB"/>
    <w:rsid w:val="00E97A8E"/>
    <w:rsid w:val="00EA1DF0"/>
    <w:rsid w:val="00EA2204"/>
    <w:rsid w:val="00EA5649"/>
    <w:rsid w:val="00EB0F1C"/>
    <w:rsid w:val="00EB7C45"/>
    <w:rsid w:val="00EC2FD8"/>
    <w:rsid w:val="00EC57F3"/>
    <w:rsid w:val="00ED0904"/>
    <w:rsid w:val="00ED6E33"/>
    <w:rsid w:val="00EF4876"/>
    <w:rsid w:val="00F11A10"/>
    <w:rsid w:val="00F160B2"/>
    <w:rsid w:val="00F27803"/>
    <w:rsid w:val="00F6025D"/>
    <w:rsid w:val="00F70317"/>
    <w:rsid w:val="00F86D09"/>
    <w:rsid w:val="00F918FD"/>
    <w:rsid w:val="00F93A52"/>
    <w:rsid w:val="00F9614D"/>
    <w:rsid w:val="00F96512"/>
    <w:rsid w:val="00F96E4C"/>
    <w:rsid w:val="00F975D0"/>
    <w:rsid w:val="00FA41A5"/>
    <w:rsid w:val="00FA5BA9"/>
    <w:rsid w:val="00FA6949"/>
    <w:rsid w:val="00FB6051"/>
    <w:rsid w:val="00FC1A31"/>
    <w:rsid w:val="00FF1E8F"/>
    <w:rsid w:val="00FF3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5BE9C"/>
  <w14:defaultImageDpi w14:val="0"/>
  <w15:docId w15:val="{4ACA430A-A0DB-4F7A-84CB-FBAD88D9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360" w:lineRule="auto"/>
      <w:jc w:val="both"/>
    </w:pPr>
    <w:rPr>
      <w:rFonts w:ascii="Arial" w:hAnsi="Arial" w:cs="Arial"/>
      <w:sz w:val="24"/>
      <w:szCs w:val="24"/>
    </w:rPr>
  </w:style>
  <w:style w:type="paragraph" w:styleId="berschrift1">
    <w:name w:val="heading 1"/>
    <w:basedOn w:val="Standard"/>
    <w:next w:val="Standard"/>
    <w:link w:val="berschrift1Zchn"/>
    <w:uiPriority w:val="99"/>
    <w:qFormat/>
    <w:locked/>
    <w:rsid w:val="004D5BD2"/>
    <w:pPr>
      <w:keepNext/>
      <w:keepLines/>
      <w:spacing w:before="480" w:line="276" w:lineRule="auto"/>
      <w:jc w:val="left"/>
      <w:outlineLvl w:val="0"/>
    </w:pPr>
    <w:rPr>
      <w:rFonts w:ascii="Cambria" w:hAnsi="Cambria" w:cs="Cambria"/>
      <w:b/>
      <w:bCs/>
      <w:color w:val="365F91"/>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99"/>
    <w:qFormat/>
    <w:pPr>
      <w:pBdr>
        <w:bottom w:val="single" w:sz="18" w:space="1" w:color="auto"/>
      </w:pBdr>
      <w:spacing w:line="240" w:lineRule="auto"/>
      <w:jc w:val="center"/>
    </w:pPr>
    <w:rPr>
      <w:b/>
      <w:bCs/>
      <w:sz w:val="120"/>
      <w:szCs w:val="120"/>
    </w:rPr>
  </w:style>
  <w:style w:type="character" w:customStyle="1" w:styleId="berschrift1Zchn">
    <w:name w:val="Überschrift 1 Zchn"/>
    <w:basedOn w:val="Absatz-Standardschriftart"/>
    <w:link w:val="berschrift1"/>
    <w:uiPriority w:val="99"/>
    <w:locked/>
    <w:rsid w:val="004D5BD2"/>
    <w:rPr>
      <w:rFonts w:ascii="Cambria" w:hAnsi="Cambria" w:cs="Cambria"/>
      <w:b/>
      <w:bCs/>
      <w:color w:val="365F91"/>
      <w:sz w:val="28"/>
      <w:szCs w:val="28"/>
      <w:lang w:val="de-DE" w:eastAsia="x-none"/>
    </w:rPr>
  </w:style>
  <w:style w:type="character" w:styleId="Hyperlink">
    <w:name w:val="Hyperlink"/>
    <w:basedOn w:val="Absatz-Standardschriftart"/>
    <w:uiPriority w:val="99"/>
    <w:rsid w:val="003909FA"/>
    <w:rPr>
      <w:color w:val="0000FF"/>
      <w:u w:val="single"/>
    </w:rPr>
  </w:style>
  <w:style w:type="character" w:customStyle="1" w:styleId="TitelZchn">
    <w:name w:val="Titel Zchn"/>
    <w:basedOn w:val="Absatz-Standardschriftart"/>
    <w:link w:val="Titel"/>
    <w:uiPriority w:val="99"/>
    <w:locked/>
    <w:rPr>
      <w:rFonts w:ascii="Cambria" w:hAnsi="Cambria" w:cs="Cambria"/>
      <w:b/>
      <w:bCs/>
      <w:kern w:val="28"/>
      <w:sz w:val="32"/>
      <w:szCs w:val="32"/>
      <w:lang w:val="de-DE" w:eastAsia="de-DE"/>
    </w:rPr>
  </w:style>
  <w:style w:type="paragraph" w:styleId="Sprechblasentext">
    <w:name w:val="Balloon Text"/>
    <w:basedOn w:val="Standard"/>
    <w:link w:val="SprechblasentextZchn"/>
    <w:uiPriority w:val="99"/>
    <w:semiHidden/>
    <w:rsid w:val="00472B6F"/>
    <w:rPr>
      <w:rFonts w:ascii="Tahoma" w:hAnsi="Tahoma" w:cs="Tahoma"/>
      <w:sz w:val="16"/>
      <w:szCs w:val="16"/>
    </w:rPr>
  </w:style>
  <w:style w:type="character" w:styleId="Fett">
    <w:name w:val="Strong"/>
    <w:basedOn w:val="Absatz-Standardschriftart"/>
    <w:uiPriority w:val="99"/>
    <w:qFormat/>
    <w:rsid w:val="00BB393C"/>
    <w:rPr>
      <w:b/>
      <w:bCs/>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lang w:val="de-DE" w:eastAsia="de-DE"/>
    </w:rPr>
  </w:style>
  <w:style w:type="character" w:styleId="Hervorhebung">
    <w:name w:val="Emphasis"/>
    <w:basedOn w:val="Absatz-Standardschriftart"/>
    <w:uiPriority w:val="99"/>
    <w:qFormat/>
    <w:locked/>
    <w:rsid w:val="00534DE0"/>
    <w:rPr>
      <w:i/>
      <w:iCs/>
    </w:rPr>
  </w:style>
  <w:style w:type="paragraph" w:styleId="Listenabsatz">
    <w:name w:val="List Paragraph"/>
    <w:basedOn w:val="Standard"/>
    <w:uiPriority w:val="99"/>
    <w:qFormat/>
    <w:rsid w:val="004D5BD2"/>
    <w:pPr>
      <w:spacing w:after="200" w:line="276" w:lineRule="auto"/>
      <w:ind w:left="720"/>
      <w:jc w:val="left"/>
    </w:pPr>
    <w:rPr>
      <w:rFonts w:ascii="Calibri" w:hAnsi="Calibri" w:cs="Calibri"/>
      <w:sz w:val="22"/>
      <w:szCs w:val="22"/>
      <w:lang w:eastAsia="en-US"/>
    </w:rPr>
  </w:style>
  <w:style w:type="paragraph" w:customStyle="1" w:styleId="FreieForm">
    <w:name w:val="Freie Form"/>
    <w:uiPriority w:val="99"/>
    <w:rsid w:val="004D5BD2"/>
    <w:pPr>
      <w:spacing w:after="0" w:line="240" w:lineRule="auto"/>
    </w:pPr>
    <w:rPr>
      <w:rFonts w:ascii="Helvetica" w:hAnsi="Helvetica" w:cs="Helvetica"/>
      <w:color w:val="000000"/>
      <w:sz w:val="24"/>
      <w:szCs w:val="24"/>
    </w:rPr>
  </w:style>
  <w:style w:type="paragraph" w:styleId="StandardWeb">
    <w:name w:val="Normal (Web)"/>
    <w:basedOn w:val="Standard"/>
    <w:uiPriority w:val="99"/>
    <w:rsid w:val="00E75C49"/>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8480">
      <w:bodyDiv w:val="1"/>
      <w:marLeft w:val="0"/>
      <w:marRight w:val="0"/>
      <w:marTop w:val="0"/>
      <w:marBottom w:val="0"/>
      <w:divBdr>
        <w:top w:val="none" w:sz="0" w:space="0" w:color="auto"/>
        <w:left w:val="none" w:sz="0" w:space="0" w:color="auto"/>
        <w:bottom w:val="none" w:sz="0" w:space="0" w:color="auto"/>
        <w:right w:val="none" w:sz="0" w:space="0" w:color="auto"/>
      </w:divBdr>
      <w:divsChild>
        <w:div w:id="1855724671">
          <w:marLeft w:val="0"/>
          <w:marRight w:val="0"/>
          <w:marTop w:val="0"/>
          <w:marBottom w:val="0"/>
          <w:divBdr>
            <w:top w:val="none" w:sz="0" w:space="0" w:color="auto"/>
            <w:left w:val="none" w:sz="0" w:space="0" w:color="auto"/>
            <w:bottom w:val="none" w:sz="0" w:space="0" w:color="auto"/>
            <w:right w:val="none" w:sz="0" w:space="0" w:color="auto"/>
          </w:divBdr>
        </w:div>
        <w:div w:id="905409014">
          <w:marLeft w:val="0"/>
          <w:marRight w:val="0"/>
          <w:marTop w:val="0"/>
          <w:marBottom w:val="0"/>
          <w:divBdr>
            <w:top w:val="none" w:sz="0" w:space="0" w:color="auto"/>
            <w:left w:val="none" w:sz="0" w:space="0" w:color="auto"/>
            <w:bottom w:val="none" w:sz="0" w:space="0" w:color="auto"/>
            <w:right w:val="none" w:sz="0" w:space="0" w:color="auto"/>
          </w:divBdr>
        </w:div>
      </w:divsChild>
    </w:div>
    <w:div w:id="396975214">
      <w:marLeft w:val="0"/>
      <w:marRight w:val="0"/>
      <w:marTop w:val="0"/>
      <w:marBottom w:val="0"/>
      <w:divBdr>
        <w:top w:val="none" w:sz="0" w:space="0" w:color="auto"/>
        <w:left w:val="none" w:sz="0" w:space="0" w:color="auto"/>
        <w:bottom w:val="none" w:sz="0" w:space="0" w:color="auto"/>
        <w:right w:val="none" w:sz="0" w:space="0" w:color="auto"/>
      </w:divBdr>
    </w:div>
    <w:div w:id="396975215">
      <w:marLeft w:val="0"/>
      <w:marRight w:val="0"/>
      <w:marTop w:val="0"/>
      <w:marBottom w:val="0"/>
      <w:divBdr>
        <w:top w:val="none" w:sz="0" w:space="0" w:color="auto"/>
        <w:left w:val="none" w:sz="0" w:space="0" w:color="auto"/>
        <w:bottom w:val="none" w:sz="0" w:space="0" w:color="auto"/>
        <w:right w:val="none" w:sz="0" w:space="0" w:color="auto"/>
      </w:divBdr>
    </w:div>
    <w:div w:id="1242829929">
      <w:bodyDiv w:val="1"/>
      <w:marLeft w:val="0"/>
      <w:marRight w:val="0"/>
      <w:marTop w:val="0"/>
      <w:marBottom w:val="0"/>
      <w:divBdr>
        <w:top w:val="none" w:sz="0" w:space="0" w:color="auto"/>
        <w:left w:val="none" w:sz="0" w:space="0" w:color="auto"/>
        <w:bottom w:val="none" w:sz="0" w:space="0" w:color="auto"/>
        <w:right w:val="none" w:sz="0" w:space="0" w:color="auto"/>
      </w:divBdr>
    </w:div>
    <w:div w:id="1918318774">
      <w:bodyDiv w:val="1"/>
      <w:marLeft w:val="0"/>
      <w:marRight w:val="0"/>
      <w:marTop w:val="0"/>
      <w:marBottom w:val="0"/>
      <w:divBdr>
        <w:top w:val="none" w:sz="0" w:space="0" w:color="auto"/>
        <w:left w:val="none" w:sz="0" w:space="0" w:color="auto"/>
        <w:bottom w:val="none" w:sz="0" w:space="0" w:color="auto"/>
        <w:right w:val="none" w:sz="0" w:space="0" w:color="auto"/>
      </w:divBdr>
      <w:divsChild>
        <w:div w:id="363992231">
          <w:marLeft w:val="0"/>
          <w:marRight w:val="0"/>
          <w:marTop w:val="0"/>
          <w:marBottom w:val="0"/>
          <w:divBdr>
            <w:top w:val="none" w:sz="0" w:space="0" w:color="auto"/>
            <w:left w:val="none" w:sz="0" w:space="0" w:color="auto"/>
            <w:bottom w:val="none" w:sz="0" w:space="0" w:color="auto"/>
            <w:right w:val="none" w:sz="0" w:space="0" w:color="auto"/>
          </w:divBdr>
          <w:divsChild>
            <w:div w:id="1092581011">
              <w:marLeft w:val="0"/>
              <w:marRight w:val="0"/>
              <w:marTop w:val="0"/>
              <w:marBottom w:val="0"/>
              <w:divBdr>
                <w:top w:val="none" w:sz="0" w:space="0" w:color="auto"/>
                <w:left w:val="none" w:sz="0" w:space="0" w:color="auto"/>
                <w:bottom w:val="none" w:sz="0" w:space="0" w:color="auto"/>
                <w:right w:val="none" w:sz="0" w:space="0" w:color="auto"/>
              </w:divBdr>
              <w:divsChild>
                <w:div w:id="16687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7729">
          <w:marLeft w:val="0"/>
          <w:marRight w:val="0"/>
          <w:marTop w:val="0"/>
          <w:marBottom w:val="0"/>
          <w:divBdr>
            <w:top w:val="none" w:sz="0" w:space="0" w:color="auto"/>
            <w:left w:val="none" w:sz="0" w:space="0" w:color="auto"/>
            <w:bottom w:val="none" w:sz="0" w:space="0" w:color="auto"/>
            <w:right w:val="none" w:sz="0" w:space="0" w:color="auto"/>
          </w:divBdr>
        </w:div>
        <w:div w:id="1620643367">
          <w:marLeft w:val="0"/>
          <w:marRight w:val="0"/>
          <w:marTop w:val="0"/>
          <w:marBottom w:val="0"/>
          <w:divBdr>
            <w:top w:val="none" w:sz="0" w:space="0" w:color="auto"/>
            <w:left w:val="none" w:sz="0" w:space="0" w:color="auto"/>
            <w:bottom w:val="none" w:sz="0" w:space="0" w:color="auto"/>
            <w:right w:val="none" w:sz="0" w:space="0" w:color="auto"/>
          </w:divBdr>
        </w:div>
        <w:div w:id="1782186199">
          <w:marLeft w:val="0"/>
          <w:marRight w:val="0"/>
          <w:marTop w:val="0"/>
          <w:marBottom w:val="0"/>
          <w:divBdr>
            <w:top w:val="none" w:sz="0" w:space="0" w:color="auto"/>
            <w:left w:val="none" w:sz="0" w:space="0" w:color="auto"/>
            <w:bottom w:val="none" w:sz="0" w:space="0" w:color="auto"/>
            <w:right w:val="none" w:sz="0" w:space="0" w:color="auto"/>
          </w:divBdr>
        </w:div>
        <w:div w:id="1075131980">
          <w:marLeft w:val="0"/>
          <w:marRight w:val="0"/>
          <w:marTop w:val="0"/>
          <w:marBottom w:val="0"/>
          <w:divBdr>
            <w:top w:val="none" w:sz="0" w:space="0" w:color="auto"/>
            <w:left w:val="none" w:sz="0" w:space="0" w:color="auto"/>
            <w:bottom w:val="none" w:sz="0" w:space="0" w:color="auto"/>
            <w:right w:val="none" w:sz="0" w:space="0" w:color="auto"/>
          </w:divBdr>
        </w:div>
        <w:div w:id="552079561">
          <w:marLeft w:val="0"/>
          <w:marRight w:val="0"/>
          <w:marTop w:val="0"/>
          <w:marBottom w:val="0"/>
          <w:divBdr>
            <w:top w:val="none" w:sz="0" w:space="0" w:color="auto"/>
            <w:left w:val="none" w:sz="0" w:space="0" w:color="auto"/>
            <w:bottom w:val="none" w:sz="0" w:space="0" w:color="auto"/>
            <w:right w:val="none" w:sz="0" w:space="0" w:color="auto"/>
          </w:divBdr>
        </w:div>
        <w:div w:id="1782724499">
          <w:marLeft w:val="0"/>
          <w:marRight w:val="0"/>
          <w:marTop w:val="0"/>
          <w:marBottom w:val="0"/>
          <w:divBdr>
            <w:top w:val="none" w:sz="0" w:space="0" w:color="auto"/>
            <w:left w:val="none" w:sz="0" w:space="0" w:color="auto"/>
            <w:bottom w:val="none" w:sz="0" w:space="0" w:color="auto"/>
            <w:right w:val="none" w:sz="0" w:space="0" w:color="auto"/>
          </w:divBdr>
        </w:div>
        <w:div w:id="439184254">
          <w:marLeft w:val="0"/>
          <w:marRight w:val="0"/>
          <w:marTop w:val="0"/>
          <w:marBottom w:val="0"/>
          <w:divBdr>
            <w:top w:val="none" w:sz="0" w:space="0" w:color="auto"/>
            <w:left w:val="none" w:sz="0" w:space="0" w:color="auto"/>
            <w:bottom w:val="none" w:sz="0" w:space="0" w:color="auto"/>
            <w:right w:val="none" w:sz="0" w:space="0" w:color="auto"/>
          </w:divBdr>
        </w:div>
        <w:div w:id="1720083272">
          <w:marLeft w:val="0"/>
          <w:marRight w:val="0"/>
          <w:marTop w:val="0"/>
          <w:marBottom w:val="0"/>
          <w:divBdr>
            <w:top w:val="none" w:sz="0" w:space="0" w:color="auto"/>
            <w:left w:val="none" w:sz="0" w:space="0" w:color="auto"/>
            <w:bottom w:val="none" w:sz="0" w:space="0" w:color="auto"/>
            <w:right w:val="none" w:sz="0" w:space="0" w:color="auto"/>
          </w:divBdr>
        </w:div>
        <w:div w:id="1657956774">
          <w:marLeft w:val="0"/>
          <w:marRight w:val="0"/>
          <w:marTop w:val="0"/>
          <w:marBottom w:val="0"/>
          <w:divBdr>
            <w:top w:val="none" w:sz="0" w:space="0" w:color="auto"/>
            <w:left w:val="none" w:sz="0" w:space="0" w:color="auto"/>
            <w:bottom w:val="none" w:sz="0" w:space="0" w:color="auto"/>
            <w:right w:val="none" w:sz="0" w:space="0" w:color="auto"/>
          </w:divBdr>
        </w:div>
        <w:div w:id="970401738">
          <w:marLeft w:val="0"/>
          <w:marRight w:val="0"/>
          <w:marTop w:val="0"/>
          <w:marBottom w:val="0"/>
          <w:divBdr>
            <w:top w:val="none" w:sz="0" w:space="0" w:color="auto"/>
            <w:left w:val="none" w:sz="0" w:space="0" w:color="auto"/>
            <w:bottom w:val="none" w:sz="0" w:space="0" w:color="auto"/>
            <w:right w:val="none" w:sz="0" w:space="0" w:color="auto"/>
          </w:divBdr>
        </w:div>
        <w:div w:id="1966809984">
          <w:marLeft w:val="0"/>
          <w:marRight w:val="0"/>
          <w:marTop w:val="0"/>
          <w:marBottom w:val="0"/>
          <w:divBdr>
            <w:top w:val="none" w:sz="0" w:space="0" w:color="auto"/>
            <w:left w:val="none" w:sz="0" w:space="0" w:color="auto"/>
            <w:bottom w:val="none" w:sz="0" w:space="0" w:color="auto"/>
            <w:right w:val="none" w:sz="0" w:space="0" w:color="auto"/>
          </w:divBdr>
        </w:div>
        <w:div w:id="1760905632">
          <w:marLeft w:val="0"/>
          <w:marRight w:val="0"/>
          <w:marTop w:val="0"/>
          <w:marBottom w:val="0"/>
          <w:divBdr>
            <w:top w:val="none" w:sz="0" w:space="0" w:color="auto"/>
            <w:left w:val="none" w:sz="0" w:space="0" w:color="auto"/>
            <w:bottom w:val="none" w:sz="0" w:space="0" w:color="auto"/>
            <w:right w:val="none" w:sz="0" w:space="0" w:color="auto"/>
          </w:divBdr>
        </w:div>
        <w:div w:id="750783496">
          <w:marLeft w:val="0"/>
          <w:marRight w:val="0"/>
          <w:marTop w:val="0"/>
          <w:marBottom w:val="0"/>
          <w:divBdr>
            <w:top w:val="none" w:sz="0" w:space="0" w:color="auto"/>
            <w:left w:val="none" w:sz="0" w:space="0" w:color="auto"/>
            <w:bottom w:val="none" w:sz="0" w:space="0" w:color="auto"/>
            <w:right w:val="none" w:sz="0" w:space="0" w:color="auto"/>
          </w:divBdr>
        </w:div>
        <w:div w:id="144202922">
          <w:marLeft w:val="0"/>
          <w:marRight w:val="0"/>
          <w:marTop w:val="0"/>
          <w:marBottom w:val="0"/>
          <w:divBdr>
            <w:top w:val="none" w:sz="0" w:space="0" w:color="auto"/>
            <w:left w:val="none" w:sz="0" w:space="0" w:color="auto"/>
            <w:bottom w:val="none" w:sz="0" w:space="0" w:color="auto"/>
            <w:right w:val="none" w:sz="0" w:space="0" w:color="auto"/>
          </w:divBdr>
        </w:div>
        <w:div w:id="20792018">
          <w:marLeft w:val="0"/>
          <w:marRight w:val="0"/>
          <w:marTop w:val="0"/>
          <w:marBottom w:val="0"/>
          <w:divBdr>
            <w:top w:val="none" w:sz="0" w:space="0" w:color="auto"/>
            <w:left w:val="none" w:sz="0" w:space="0" w:color="auto"/>
            <w:bottom w:val="none" w:sz="0" w:space="0" w:color="auto"/>
            <w:right w:val="none" w:sz="0" w:space="0" w:color="auto"/>
          </w:divBdr>
        </w:div>
        <w:div w:id="395200713">
          <w:marLeft w:val="0"/>
          <w:marRight w:val="0"/>
          <w:marTop w:val="0"/>
          <w:marBottom w:val="0"/>
          <w:divBdr>
            <w:top w:val="none" w:sz="0" w:space="0" w:color="auto"/>
            <w:left w:val="none" w:sz="0" w:space="0" w:color="auto"/>
            <w:bottom w:val="none" w:sz="0" w:space="0" w:color="auto"/>
            <w:right w:val="none" w:sz="0" w:space="0" w:color="auto"/>
          </w:divBdr>
        </w:div>
        <w:div w:id="1438325752">
          <w:marLeft w:val="0"/>
          <w:marRight w:val="0"/>
          <w:marTop w:val="0"/>
          <w:marBottom w:val="0"/>
          <w:divBdr>
            <w:top w:val="none" w:sz="0" w:space="0" w:color="auto"/>
            <w:left w:val="none" w:sz="0" w:space="0" w:color="auto"/>
            <w:bottom w:val="none" w:sz="0" w:space="0" w:color="auto"/>
            <w:right w:val="none" w:sz="0" w:space="0" w:color="auto"/>
          </w:divBdr>
        </w:div>
        <w:div w:id="330256694">
          <w:marLeft w:val="0"/>
          <w:marRight w:val="0"/>
          <w:marTop w:val="0"/>
          <w:marBottom w:val="0"/>
          <w:divBdr>
            <w:top w:val="none" w:sz="0" w:space="0" w:color="auto"/>
            <w:left w:val="none" w:sz="0" w:space="0" w:color="auto"/>
            <w:bottom w:val="none" w:sz="0" w:space="0" w:color="auto"/>
            <w:right w:val="none" w:sz="0" w:space="0" w:color="auto"/>
          </w:divBdr>
        </w:div>
        <w:div w:id="649789454">
          <w:marLeft w:val="0"/>
          <w:marRight w:val="0"/>
          <w:marTop w:val="0"/>
          <w:marBottom w:val="0"/>
          <w:divBdr>
            <w:top w:val="none" w:sz="0" w:space="0" w:color="auto"/>
            <w:left w:val="none" w:sz="0" w:space="0" w:color="auto"/>
            <w:bottom w:val="none" w:sz="0" w:space="0" w:color="auto"/>
            <w:right w:val="none" w:sz="0" w:space="0" w:color="auto"/>
          </w:divBdr>
        </w:div>
        <w:div w:id="791247056">
          <w:marLeft w:val="0"/>
          <w:marRight w:val="0"/>
          <w:marTop w:val="0"/>
          <w:marBottom w:val="0"/>
          <w:divBdr>
            <w:top w:val="none" w:sz="0" w:space="0" w:color="auto"/>
            <w:left w:val="none" w:sz="0" w:space="0" w:color="auto"/>
            <w:bottom w:val="none" w:sz="0" w:space="0" w:color="auto"/>
            <w:right w:val="none" w:sz="0" w:space="0" w:color="auto"/>
          </w:divBdr>
        </w:div>
        <w:div w:id="1717462598">
          <w:marLeft w:val="0"/>
          <w:marRight w:val="0"/>
          <w:marTop w:val="0"/>
          <w:marBottom w:val="0"/>
          <w:divBdr>
            <w:top w:val="none" w:sz="0" w:space="0" w:color="auto"/>
            <w:left w:val="none" w:sz="0" w:space="0" w:color="auto"/>
            <w:bottom w:val="none" w:sz="0" w:space="0" w:color="auto"/>
            <w:right w:val="none" w:sz="0" w:space="0" w:color="auto"/>
          </w:divBdr>
        </w:div>
        <w:div w:id="728725883">
          <w:marLeft w:val="0"/>
          <w:marRight w:val="0"/>
          <w:marTop w:val="0"/>
          <w:marBottom w:val="0"/>
          <w:divBdr>
            <w:top w:val="none" w:sz="0" w:space="0" w:color="auto"/>
            <w:left w:val="none" w:sz="0" w:space="0" w:color="auto"/>
            <w:bottom w:val="none" w:sz="0" w:space="0" w:color="auto"/>
            <w:right w:val="none" w:sz="0" w:space="0" w:color="auto"/>
          </w:divBdr>
        </w:div>
        <w:div w:id="536240355">
          <w:marLeft w:val="0"/>
          <w:marRight w:val="0"/>
          <w:marTop w:val="0"/>
          <w:marBottom w:val="0"/>
          <w:divBdr>
            <w:top w:val="none" w:sz="0" w:space="0" w:color="auto"/>
            <w:left w:val="none" w:sz="0" w:space="0" w:color="auto"/>
            <w:bottom w:val="none" w:sz="0" w:space="0" w:color="auto"/>
            <w:right w:val="none" w:sz="0" w:space="0" w:color="auto"/>
          </w:divBdr>
        </w:div>
        <w:div w:id="304555168">
          <w:marLeft w:val="0"/>
          <w:marRight w:val="0"/>
          <w:marTop w:val="0"/>
          <w:marBottom w:val="0"/>
          <w:divBdr>
            <w:top w:val="none" w:sz="0" w:space="0" w:color="auto"/>
            <w:left w:val="none" w:sz="0" w:space="0" w:color="auto"/>
            <w:bottom w:val="none" w:sz="0" w:space="0" w:color="auto"/>
            <w:right w:val="none" w:sz="0" w:space="0" w:color="auto"/>
          </w:divBdr>
        </w:div>
        <w:div w:id="524294773">
          <w:marLeft w:val="0"/>
          <w:marRight w:val="0"/>
          <w:marTop w:val="0"/>
          <w:marBottom w:val="0"/>
          <w:divBdr>
            <w:top w:val="none" w:sz="0" w:space="0" w:color="auto"/>
            <w:left w:val="none" w:sz="0" w:space="0" w:color="auto"/>
            <w:bottom w:val="none" w:sz="0" w:space="0" w:color="auto"/>
            <w:right w:val="none" w:sz="0" w:space="0" w:color="auto"/>
          </w:divBdr>
        </w:div>
        <w:div w:id="406877884">
          <w:marLeft w:val="0"/>
          <w:marRight w:val="0"/>
          <w:marTop w:val="0"/>
          <w:marBottom w:val="0"/>
          <w:divBdr>
            <w:top w:val="none" w:sz="0" w:space="0" w:color="auto"/>
            <w:left w:val="none" w:sz="0" w:space="0" w:color="auto"/>
            <w:bottom w:val="none" w:sz="0" w:space="0" w:color="auto"/>
            <w:right w:val="none" w:sz="0" w:space="0" w:color="auto"/>
          </w:divBdr>
        </w:div>
        <w:div w:id="782112146">
          <w:marLeft w:val="0"/>
          <w:marRight w:val="0"/>
          <w:marTop w:val="0"/>
          <w:marBottom w:val="0"/>
          <w:divBdr>
            <w:top w:val="none" w:sz="0" w:space="0" w:color="auto"/>
            <w:left w:val="none" w:sz="0" w:space="0" w:color="auto"/>
            <w:bottom w:val="none" w:sz="0" w:space="0" w:color="auto"/>
            <w:right w:val="none" w:sz="0" w:space="0" w:color="auto"/>
          </w:divBdr>
        </w:div>
        <w:div w:id="269708171">
          <w:marLeft w:val="0"/>
          <w:marRight w:val="0"/>
          <w:marTop w:val="0"/>
          <w:marBottom w:val="0"/>
          <w:divBdr>
            <w:top w:val="none" w:sz="0" w:space="0" w:color="auto"/>
            <w:left w:val="none" w:sz="0" w:space="0" w:color="auto"/>
            <w:bottom w:val="none" w:sz="0" w:space="0" w:color="auto"/>
            <w:right w:val="none" w:sz="0" w:space="0" w:color="auto"/>
          </w:divBdr>
        </w:div>
        <w:div w:id="1622153153">
          <w:marLeft w:val="0"/>
          <w:marRight w:val="0"/>
          <w:marTop w:val="0"/>
          <w:marBottom w:val="0"/>
          <w:divBdr>
            <w:top w:val="none" w:sz="0" w:space="0" w:color="auto"/>
            <w:left w:val="none" w:sz="0" w:space="0" w:color="auto"/>
            <w:bottom w:val="none" w:sz="0" w:space="0" w:color="auto"/>
            <w:right w:val="none" w:sz="0" w:space="0" w:color="auto"/>
          </w:divBdr>
        </w:div>
        <w:div w:id="147425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takt@spd-wehrhei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SPD</vt:lpstr>
    </vt:vector>
  </TitlesOfParts>
  <Company>Allianz Global Investors KAGmbH</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dc:title>
  <dc:subject/>
  <dc:creator>Mony, Heidrun (AllianzGI EU Holding)</dc:creator>
  <cp:keywords/>
  <dc:description/>
  <cp:lastModifiedBy>Peter Artzen</cp:lastModifiedBy>
  <cp:revision>2</cp:revision>
  <cp:lastPrinted>2003-12-18T11:42:00Z</cp:lastPrinted>
  <dcterms:created xsi:type="dcterms:W3CDTF">2022-06-18T11:21:00Z</dcterms:created>
  <dcterms:modified xsi:type="dcterms:W3CDTF">2022-06-18T11:21:00Z</dcterms:modified>
</cp:coreProperties>
</file>